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B0F5E" w14:textId="77777777" w:rsidR="009E3ECF" w:rsidRDefault="009E3ECF">
      <w:pPr>
        <w:spacing w:after="0"/>
        <w:ind w:left="720"/>
        <w:rPr>
          <w:rFonts w:ascii="Arial" w:hAnsi="Arial" w:cs="Arial"/>
          <w:sz w:val="24"/>
          <w:szCs w:val="24"/>
        </w:rPr>
      </w:pPr>
      <w:r>
        <w:rPr>
          <w:rFonts w:ascii="Arial" w:hAnsi="Arial" w:cs="Arial"/>
          <w:sz w:val="24"/>
          <w:szCs w:val="24"/>
          <w:highlight w:val="lightGray"/>
        </w:rPr>
        <w:t>AO NAME</w:t>
      </w:r>
      <w:r>
        <w:rPr>
          <w:rFonts w:ascii="Arial" w:hAnsi="Arial" w:cs="Arial"/>
          <w:sz w:val="24"/>
          <w:szCs w:val="24"/>
        </w:rPr>
        <w:t xml:space="preserve"> </w:t>
      </w:r>
    </w:p>
    <w:p w14:paraId="3379707A" w14:textId="77777777" w:rsidR="009E3ECF" w:rsidRDefault="009E3ECF">
      <w:pPr>
        <w:spacing w:after="0"/>
        <w:ind w:firstLine="720"/>
        <w:rPr>
          <w:rFonts w:ascii="Arial" w:hAnsi="Arial" w:cs="Arial"/>
          <w:sz w:val="24"/>
          <w:szCs w:val="24"/>
          <w:lang w:val="en-GB"/>
        </w:rPr>
      </w:pPr>
      <w:r>
        <w:rPr>
          <w:rFonts w:ascii="Arial" w:hAnsi="Arial" w:cs="Arial"/>
          <w:sz w:val="24"/>
          <w:szCs w:val="24"/>
          <w:highlight w:val="lightGray"/>
          <w:lang w:val="en-GB"/>
        </w:rPr>
        <w:t>AO HEAD OFFICE ADDRESS</w:t>
      </w:r>
    </w:p>
    <w:p w14:paraId="54DCBE61" w14:textId="77777777" w:rsidR="009E3ECF" w:rsidRDefault="009E3ECF">
      <w:pPr>
        <w:spacing w:after="0"/>
        <w:rPr>
          <w:rFonts w:ascii="Arial" w:hAnsi="Arial" w:cs="Arial"/>
          <w:sz w:val="24"/>
          <w:szCs w:val="24"/>
        </w:rPr>
      </w:pPr>
    </w:p>
    <w:p w14:paraId="338062B6" w14:textId="77777777" w:rsidR="009E3ECF" w:rsidRDefault="009E3ECF">
      <w:pPr>
        <w:spacing w:after="0"/>
        <w:rPr>
          <w:rFonts w:ascii="Arial" w:hAnsi="Arial" w:cs="Arial"/>
          <w:sz w:val="24"/>
          <w:szCs w:val="24"/>
        </w:rPr>
      </w:pPr>
    </w:p>
    <w:p w14:paraId="5F57A0EE" w14:textId="77777777" w:rsidR="009E3ECF" w:rsidRDefault="009E3ECF">
      <w:pPr>
        <w:spacing w:after="0"/>
        <w:ind w:firstLine="720"/>
        <w:rPr>
          <w:rFonts w:ascii="Arial" w:hAnsi="Arial" w:cs="Arial"/>
          <w:sz w:val="24"/>
          <w:szCs w:val="24"/>
          <w:lang w:val="pt-BR"/>
        </w:rPr>
      </w:pPr>
      <w:r>
        <w:rPr>
          <w:rFonts w:ascii="Arial" w:hAnsi="Arial" w:cs="Arial"/>
          <w:sz w:val="24"/>
          <w:szCs w:val="24"/>
          <w:lang w:val="pt-BR"/>
        </w:rPr>
        <w:t xml:space="preserve">Attn: </w:t>
      </w:r>
      <w:r>
        <w:rPr>
          <w:rFonts w:ascii="Arial" w:hAnsi="Arial" w:cs="Arial"/>
          <w:sz w:val="24"/>
          <w:szCs w:val="24"/>
          <w:highlight w:val="lightGray"/>
          <w:lang w:val="pt-BR"/>
        </w:rPr>
        <w:t>AO REPRESENTATIVE’S NAME</w:t>
      </w:r>
      <w:r>
        <w:rPr>
          <w:rFonts w:ascii="Arial" w:hAnsi="Arial" w:cs="Arial"/>
          <w:sz w:val="24"/>
          <w:szCs w:val="24"/>
          <w:lang w:val="pt-BR"/>
        </w:rPr>
        <w:t xml:space="preserve"> </w:t>
      </w:r>
    </w:p>
    <w:p w14:paraId="3FC5A8DF" w14:textId="77777777" w:rsidR="009E3ECF" w:rsidRDefault="009E3ECF">
      <w:pPr>
        <w:spacing w:after="0"/>
        <w:ind w:firstLine="720"/>
        <w:rPr>
          <w:rFonts w:ascii="Arial" w:hAnsi="Arial" w:cs="Arial"/>
          <w:sz w:val="24"/>
          <w:szCs w:val="24"/>
          <w:lang w:val="pt-BR"/>
        </w:rPr>
      </w:pPr>
      <w:r>
        <w:rPr>
          <w:rFonts w:ascii="Arial" w:hAnsi="Arial" w:cs="Arial"/>
          <w:sz w:val="24"/>
          <w:szCs w:val="24"/>
          <w:highlight w:val="lightGray"/>
          <w:lang w:val="pt-BR"/>
        </w:rPr>
        <w:t>AO REPRESENTATIVE’S TITLE</w:t>
      </w:r>
    </w:p>
    <w:p w14:paraId="1CEC47C2" w14:textId="77777777" w:rsidR="009E3ECF" w:rsidRDefault="009E3ECF">
      <w:pPr>
        <w:rPr>
          <w:rFonts w:ascii="Arial" w:hAnsi="Arial" w:cs="Arial"/>
          <w:sz w:val="24"/>
          <w:szCs w:val="24"/>
          <w:lang w:val="pt-BR"/>
        </w:rPr>
      </w:pPr>
    </w:p>
    <w:p w14:paraId="2F89A1AA" w14:textId="77777777" w:rsidR="009E3ECF" w:rsidRDefault="009E3ECF">
      <w:pPr>
        <w:ind w:left="720"/>
        <w:rPr>
          <w:rFonts w:ascii="Arial" w:hAnsi="Arial" w:cs="Arial"/>
          <w:sz w:val="24"/>
          <w:szCs w:val="24"/>
          <w:lang w:val="en-GB"/>
        </w:rPr>
      </w:pPr>
      <w:r>
        <w:rPr>
          <w:rFonts w:ascii="Arial" w:hAnsi="Arial" w:cs="Arial"/>
          <w:b/>
          <w:sz w:val="24"/>
          <w:szCs w:val="24"/>
          <w:lang w:val="en-GB"/>
        </w:rPr>
        <w:t xml:space="preserve">RE: Authorization to perform audits under the Medical Device Single Audit Program (MDSAP) </w:t>
      </w:r>
    </w:p>
    <w:p w14:paraId="4E0BB579" w14:textId="77777777" w:rsidR="009E3ECF" w:rsidRDefault="009E3ECF">
      <w:pPr>
        <w:rPr>
          <w:rFonts w:ascii="Arial" w:hAnsi="Arial" w:cs="Arial"/>
          <w:sz w:val="24"/>
          <w:szCs w:val="24"/>
          <w:lang w:val="en-GB"/>
        </w:rPr>
      </w:pPr>
    </w:p>
    <w:p w14:paraId="323DBE12" w14:textId="77777777" w:rsidR="009E3ECF" w:rsidRDefault="009E3ECF">
      <w:pPr>
        <w:ind w:firstLine="720"/>
        <w:rPr>
          <w:rFonts w:ascii="Arial" w:hAnsi="Arial" w:cs="Arial"/>
          <w:sz w:val="24"/>
          <w:szCs w:val="24"/>
          <w:lang w:val="en-GB"/>
        </w:rPr>
      </w:pPr>
      <w:r>
        <w:rPr>
          <w:rFonts w:ascii="Arial" w:hAnsi="Arial" w:cs="Arial"/>
          <w:sz w:val="24"/>
          <w:szCs w:val="24"/>
          <w:lang w:val="en-GB"/>
        </w:rPr>
        <w:t xml:space="preserve">Dear </w:t>
      </w:r>
      <w:r>
        <w:rPr>
          <w:rFonts w:ascii="Arial" w:hAnsi="Arial" w:cs="Arial"/>
          <w:sz w:val="24"/>
          <w:szCs w:val="24"/>
          <w:highlight w:val="lightGray"/>
          <w:lang w:val="en-GB"/>
        </w:rPr>
        <w:t>Mr./Ms. AO REPRESENTATIVE’S NAME</w:t>
      </w:r>
    </w:p>
    <w:p w14:paraId="05B18D96" w14:textId="77777777" w:rsidR="009E3ECF" w:rsidRDefault="009E3ECF">
      <w:pPr>
        <w:ind w:firstLine="720"/>
        <w:rPr>
          <w:rFonts w:ascii="Arial" w:hAnsi="Arial" w:cs="Arial"/>
          <w:sz w:val="24"/>
          <w:szCs w:val="24"/>
          <w:lang w:val="en-GB"/>
        </w:rPr>
      </w:pPr>
      <w:r>
        <w:rPr>
          <w:rFonts w:ascii="Arial" w:hAnsi="Arial" w:cs="Arial"/>
          <w:sz w:val="24"/>
          <w:szCs w:val="24"/>
          <w:lang w:val="en-GB"/>
        </w:rPr>
        <w:t xml:space="preserve">Considering: </w:t>
      </w:r>
    </w:p>
    <w:p w14:paraId="07916D31" w14:textId="77777777" w:rsidR="009E3ECF" w:rsidRDefault="009E3ECF">
      <w:pPr>
        <w:numPr>
          <w:ilvl w:val="0"/>
          <w:numId w:val="1"/>
        </w:numPr>
        <w:rPr>
          <w:rFonts w:ascii="Arial" w:hAnsi="Arial" w:cs="Arial"/>
          <w:sz w:val="24"/>
          <w:szCs w:val="24"/>
          <w:lang w:val="en-GB"/>
        </w:rPr>
      </w:pPr>
      <w:r>
        <w:rPr>
          <w:rFonts w:ascii="Arial" w:hAnsi="Arial" w:cs="Arial"/>
          <w:sz w:val="24"/>
          <w:szCs w:val="24"/>
          <w:lang w:val="en-GB"/>
        </w:rPr>
        <w:t>The Statement of Cooperation between the Australian Therapeutic Goods Administration (TGA), the Brazilian Health Surveillance Agency (ANVISA), the Canadian Health Products and Food Branch (Health Canada), and the United States Food and Drug Administration (FDA) regarding cooperation in the Medical Device Single Audit Program (MDSAP), signed in Manaus, Brazil on November 27</w:t>
      </w:r>
      <w:r>
        <w:rPr>
          <w:rFonts w:ascii="Arial" w:hAnsi="Arial" w:cs="Arial"/>
          <w:sz w:val="24"/>
          <w:szCs w:val="24"/>
          <w:vertAlign w:val="superscript"/>
          <w:lang w:val="en-GB"/>
        </w:rPr>
        <w:t>th</w:t>
      </w:r>
      <w:r>
        <w:rPr>
          <w:rFonts w:ascii="Arial" w:hAnsi="Arial" w:cs="Arial"/>
          <w:sz w:val="24"/>
          <w:szCs w:val="24"/>
          <w:lang w:val="en-GB"/>
        </w:rPr>
        <w:t xml:space="preserve">, </w:t>
      </w:r>
      <w:proofErr w:type="gramStart"/>
      <w:r>
        <w:rPr>
          <w:rFonts w:ascii="Arial" w:hAnsi="Arial" w:cs="Arial"/>
          <w:sz w:val="24"/>
          <w:szCs w:val="24"/>
          <w:lang w:val="en-GB"/>
        </w:rPr>
        <w:t>2012;</w:t>
      </w:r>
      <w:proofErr w:type="gramEnd"/>
    </w:p>
    <w:p w14:paraId="71169F07" w14:textId="77777777" w:rsidR="009E3ECF" w:rsidRDefault="009E3ECF">
      <w:pPr>
        <w:numPr>
          <w:ilvl w:val="0"/>
          <w:numId w:val="1"/>
        </w:numPr>
        <w:rPr>
          <w:rFonts w:ascii="Arial" w:hAnsi="Arial" w:cs="Arial"/>
          <w:sz w:val="24"/>
          <w:szCs w:val="24"/>
          <w:lang w:val="en-GB"/>
        </w:rPr>
      </w:pPr>
      <w:r>
        <w:rPr>
          <w:rFonts w:ascii="Arial" w:hAnsi="Arial" w:cs="Arial"/>
          <w:sz w:val="24"/>
          <w:szCs w:val="24"/>
          <w:lang w:val="en-GB"/>
        </w:rPr>
        <w:t>The MDSAP Functional Statement (Document #: MDSAP P0001) among FDA, TGA, ANVISA, Health-Canada, and Japan’s Ministry of Health, Labour and Welfare and the Japanese Pharmaceuticals and Medical Devices Agency (MHLW/PMDA</w:t>
      </w:r>
      <w:proofErr w:type="gramStart"/>
      <w:r>
        <w:rPr>
          <w:rFonts w:ascii="Arial" w:hAnsi="Arial" w:cs="Arial"/>
          <w:sz w:val="24"/>
          <w:szCs w:val="24"/>
          <w:lang w:val="en-GB"/>
        </w:rPr>
        <w:t>);</w:t>
      </w:r>
      <w:proofErr w:type="gramEnd"/>
    </w:p>
    <w:p w14:paraId="0BDFD285" w14:textId="77777777" w:rsidR="009E3ECF" w:rsidRDefault="009E3ECF">
      <w:pPr>
        <w:numPr>
          <w:ilvl w:val="0"/>
          <w:numId w:val="1"/>
        </w:numPr>
        <w:rPr>
          <w:rFonts w:ascii="Arial" w:hAnsi="Arial" w:cs="Arial"/>
          <w:sz w:val="24"/>
          <w:szCs w:val="24"/>
          <w:lang w:val="en-GB"/>
        </w:rPr>
      </w:pPr>
      <w:r>
        <w:rPr>
          <w:rFonts w:ascii="Arial" w:hAnsi="Arial" w:cs="Arial"/>
          <w:sz w:val="24"/>
          <w:szCs w:val="24"/>
          <w:lang w:val="en-GB"/>
        </w:rPr>
        <w:t xml:space="preserve">The application file received on </w:t>
      </w:r>
      <w:proofErr w:type="gramStart"/>
      <w:r>
        <w:rPr>
          <w:rFonts w:ascii="Arial" w:hAnsi="Arial" w:cs="Arial"/>
          <w:sz w:val="24"/>
          <w:szCs w:val="24"/>
          <w:highlight w:val="lightGray"/>
          <w:lang w:val="en-GB"/>
        </w:rPr>
        <w:t>DATE</w:t>
      </w:r>
      <w:r>
        <w:rPr>
          <w:rFonts w:ascii="Arial" w:hAnsi="Arial" w:cs="Arial"/>
          <w:sz w:val="24"/>
          <w:szCs w:val="24"/>
          <w:lang w:val="en-GB"/>
        </w:rPr>
        <w:t>;</w:t>
      </w:r>
      <w:proofErr w:type="gramEnd"/>
    </w:p>
    <w:p w14:paraId="249BFF47" w14:textId="77777777" w:rsidR="009E3ECF" w:rsidRDefault="009E3ECF">
      <w:pPr>
        <w:numPr>
          <w:ilvl w:val="0"/>
          <w:numId w:val="1"/>
        </w:numPr>
        <w:rPr>
          <w:rFonts w:ascii="Arial" w:hAnsi="Arial" w:cs="Arial"/>
          <w:sz w:val="24"/>
          <w:szCs w:val="24"/>
          <w:lang w:val="en-GB"/>
        </w:rPr>
      </w:pPr>
      <w:r>
        <w:rPr>
          <w:rFonts w:ascii="Arial" w:hAnsi="Arial" w:cs="Arial"/>
          <w:sz w:val="24"/>
          <w:szCs w:val="24"/>
          <w:lang w:val="en-GB"/>
        </w:rPr>
        <w:t xml:space="preserve">The assessments of the compliance of </w:t>
      </w:r>
      <w:r>
        <w:rPr>
          <w:rFonts w:ascii="Arial" w:hAnsi="Arial" w:cs="Arial"/>
          <w:sz w:val="24"/>
          <w:szCs w:val="24"/>
          <w:highlight w:val="lightGray"/>
          <w:lang w:val="en-GB"/>
        </w:rPr>
        <w:t xml:space="preserve">AO </w:t>
      </w:r>
      <w:proofErr w:type="gramStart"/>
      <w:r>
        <w:rPr>
          <w:rFonts w:ascii="Arial" w:hAnsi="Arial" w:cs="Arial"/>
          <w:sz w:val="24"/>
          <w:szCs w:val="24"/>
          <w:highlight w:val="lightGray"/>
          <w:lang w:val="en-GB"/>
        </w:rPr>
        <w:t>NAME</w:t>
      </w:r>
      <w:r>
        <w:rPr>
          <w:rFonts w:ascii="Arial" w:hAnsi="Arial" w:cs="Arial"/>
          <w:sz w:val="24"/>
          <w:szCs w:val="24"/>
          <w:lang w:val="en-GB"/>
        </w:rPr>
        <w:t xml:space="preserve">  to</w:t>
      </w:r>
      <w:proofErr w:type="gramEnd"/>
      <w:r>
        <w:rPr>
          <w:rFonts w:ascii="Arial" w:hAnsi="Arial" w:cs="Arial"/>
          <w:sz w:val="24"/>
          <w:szCs w:val="24"/>
          <w:lang w:val="en-GB"/>
        </w:rPr>
        <w:t xml:space="preserve"> the </w:t>
      </w:r>
      <w:proofErr w:type="gramStart"/>
      <w:r>
        <w:rPr>
          <w:rFonts w:ascii="Arial" w:hAnsi="Arial" w:cs="Arial"/>
          <w:sz w:val="24"/>
          <w:szCs w:val="24"/>
          <w:lang w:val="en-GB"/>
        </w:rPr>
        <w:t>requirements  set</w:t>
      </w:r>
      <w:proofErr w:type="gramEnd"/>
      <w:r>
        <w:rPr>
          <w:rFonts w:ascii="Arial" w:hAnsi="Arial" w:cs="Arial"/>
          <w:sz w:val="24"/>
          <w:szCs w:val="24"/>
          <w:lang w:val="en-GB"/>
        </w:rPr>
        <w:t xml:space="preserve"> in the IMDRF MDSAP WG documents N3</w:t>
      </w:r>
      <w:r>
        <w:rPr>
          <w:rStyle w:val="FootnoteReference"/>
          <w:rFonts w:ascii="Arial" w:hAnsi="Arial" w:cs="Arial"/>
          <w:sz w:val="24"/>
          <w:szCs w:val="24"/>
          <w:lang w:val="en-GB"/>
        </w:rPr>
        <w:footnoteReference w:id="1"/>
      </w:r>
      <w:r>
        <w:rPr>
          <w:rFonts w:ascii="Arial" w:hAnsi="Arial" w:cs="Arial"/>
          <w:sz w:val="24"/>
          <w:szCs w:val="24"/>
          <w:lang w:val="en-GB"/>
        </w:rPr>
        <w:t xml:space="preserve"> and N4</w:t>
      </w:r>
      <w:r>
        <w:rPr>
          <w:rStyle w:val="FootnoteReference"/>
          <w:rFonts w:ascii="Arial" w:hAnsi="Arial" w:cs="Arial"/>
          <w:sz w:val="24"/>
          <w:szCs w:val="24"/>
          <w:lang w:val="en-GB"/>
        </w:rPr>
        <w:footnoteReference w:id="2"/>
      </w:r>
      <w:r>
        <w:rPr>
          <w:rFonts w:ascii="Arial" w:hAnsi="Arial" w:cs="Arial"/>
          <w:sz w:val="24"/>
          <w:szCs w:val="24"/>
          <w:lang w:val="en-GB"/>
        </w:rPr>
        <w:t xml:space="preserve">, performed between </w:t>
      </w:r>
      <w:r>
        <w:rPr>
          <w:rFonts w:ascii="Arial" w:hAnsi="Arial" w:cs="Arial"/>
          <w:sz w:val="24"/>
          <w:szCs w:val="24"/>
          <w:highlight w:val="lightGray"/>
          <w:lang w:val="en-GB"/>
        </w:rPr>
        <w:t>DATE</w:t>
      </w:r>
      <w:r>
        <w:rPr>
          <w:rFonts w:ascii="Arial" w:hAnsi="Arial" w:cs="Arial"/>
          <w:sz w:val="24"/>
          <w:szCs w:val="24"/>
          <w:lang w:val="en-GB"/>
        </w:rPr>
        <w:t xml:space="preserve"> and </w:t>
      </w:r>
      <w:r>
        <w:rPr>
          <w:rFonts w:ascii="Arial" w:hAnsi="Arial" w:cs="Arial"/>
          <w:sz w:val="24"/>
          <w:szCs w:val="24"/>
          <w:highlight w:val="lightGray"/>
          <w:lang w:val="en-GB"/>
        </w:rPr>
        <w:t>DATE</w:t>
      </w:r>
      <w:r>
        <w:rPr>
          <w:rFonts w:ascii="Arial" w:hAnsi="Arial" w:cs="Arial"/>
          <w:sz w:val="24"/>
          <w:szCs w:val="24"/>
          <w:lang w:val="en-GB"/>
        </w:rPr>
        <w:t xml:space="preserve">, at your head office and at your critical locations in </w:t>
      </w:r>
      <w:r>
        <w:rPr>
          <w:rFonts w:ascii="Arial" w:hAnsi="Arial" w:cs="Arial"/>
          <w:sz w:val="24"/>
          <w:szCs w:val="24"/>
          <w:highlight w:val="lightGray"/>
          <w:lang w:val="en-GB"/>
        </w:rPr>
        <w:t>XXX</w:t>
      </w:r>
      <w:r>
        <w:rPr>
          <w:rFonts w:ascii="Arial" w:hAnsi="Arial" w:cs="Arial"/>
          <w:sz w:val="24"/>
          <w:szCs w:val="24"/>
          <w:lang w:val="en-GB"/>
        </w:rPr>
        <w:t xml:space="preserve"> and </w:t>
      </w:r>
      <w:proofErr w:type="gramStart"/>
      <w:r>
        <w:rPr>
          <w:rFonts w:ascii="Arial" w:hAnsi="Arial" w:cs="Arial"/>
          <w:sz w:val="24"/>
          <w:szCs w:val="24"/>
          <w:highlight w:val="lightGray"/>
          <w:lang w:val="en-GB"/>
        </w:rPr>
        <w:t>XXX</w:t>
      </w:r>
      <w:r>
        <w:rPr>
          <w:rFonts w:ascii="Arial" w:hAnsi="Arial" w:cs="Arial"/>
          <w:sz w:val="24"/>
          <w:szCs w:val="24"/>
          <w:lang w:val="en-GB"/>
        </w:rPr>
        <w:t>;</w:t>
      </w:r>
      <w:proofErr w:type="gramEnd"/>
    </w:p>
    <w:p w14:paraId="0F9CFACC" w14:textId="77777777" w:rsidR="009E3ECF" w:rsidRDefault="009E3ECF">
      <w:pPr>
        <w:numPr>
          <w:ilvl w:val="0"/>
          <w:numId w:val="1"/>
        </w:numPr>
        <w:rPr>
          <w:rFonts w:ascii="Arial" w:hAnsi="Arial" w:cs="Arial"/>
          <w:sz w:val="24"/>
          <w:szCs w:val="24"/>
          <w:lang w:val="en-GB"/>
        </w:rPr>
      </w:pPr>
      <w:r>
        <w:rPr>
          <w:rFonts w:ascii="Arial" w:hAnsi="Arial" w:cs="Arial"/>
          <w:sz w:val="24"/>
          <w:szCs w:val="24"/>
          <w:lang w:val="en-GB"/>
        </w:rPr>
        <w:t>The recommendation from the assessment team leaders; and,</w:t>
      </w:r>
    </w:p>
    <w:p w14:paraId="144E19D6" w14:textId="77777777" w:rsidR="009E3ECF" w:rsidRDefault="009E3ECF">
      <w:pPr>
        <w:numPr>
          <w:ilvl w:val="0"/>
          <w:numId w:val="1"/>
        </w:numPr>
        <w:rPr>
          <w:rFonts w:ascii="Arial" w:hAnsi="Arial" w:cs="Arial"/>
          <w:sz w:val="24"/>
          <w:szCs w:val="24"/>
          <w:lang w:val="en-GB"/>
        </w:rPr>
      </w:pPr>
      <w:r>
        <w:rPr>
          <w:rFonts w:ascii="Arial" w:hAnsi="Arial" w:cs="Arial"/>
          <w:sz w:val="24"/>
          <w:szCs w:val="24"/>
          <w:lang w:val="en-GB"/>
        </w:rPr>
        <w:t>The review of the assessment file by the Assessment Program Manager.</w:t>
      </w:r>
    </w:p>
    <w:p w14:paraId="1341E34A" w14:textId="77777777" w:rsidR="009E3ECF" w:rsidRDefault="009E3ECF">
      <w:pPr>
        <w:ind w:left="720"/>
        <w:rPr>
          <w:rFonts w:ascii="Arial" w:hAnsi="Arial" w:cs="Arial"/>
          <w:sz w:val="24"/>
          <w:szCs w:val="24"/>
          <w:lang w:val="en-GB"/>
        </w:rPr>
      </w:pPr>
      <w:r>
        <w:rPr>
          <w:rFonts w:ascii="Arial" w:hAnsi="Arial" w:cs="Arial"/>
          <w:sz w:val="24"/>
          <w:szCs w:val="24"/>
          <w:lang w:val="en-GB"/>
        </w:rPr>
        <w:lastRenderedPageBreak/>
        <w:t xml:space="preserve">TGA, ANVISA, Health Canada, MHLW/PMDA and the FDA grant </w:t>
      </w:r>
      <w:r>
        <w:rPr>
          <w:rFonts w:ascii="Arial" w:hAnsi="Arial" w:cs="Arial"/>
          <w:sz w:val="24"/>
          <w:szCs w:val="24"/>
          <w:highlight w:val="lightGray"/>
          <w:lang w:val="en-GB"/>
        </w:rPr>
        <w:t>AO NAME</w:t>
      </w:r>
      <w:r>
        <w:rPr>
          <w:rFonts w:ascii="Arial" w:hAnsi="Arial" w:cs="Arial"/>
          <w:sz w:val="24"/>
          <w:szCs w:val="24"/>
          <w:lang w:val="en-GB"/>
        </w:rPr>
        <w:t xml:space="preserve"> with the authorization to perform Medical Device Single Audit Program audits.</w:t>
      </w:r>
    </w:p>
    <w:p w14:paraId="61B9385E" w14:textId="77777777" w:rsidR="009E3ECF" w:rsidRDefault="009E3ECF">
      <w:pPr>
        <w:ind w:left="720"/>
        <w:rPr>
          <w:rFonts w:ascii="Arial" w:hAnsi="Arial" w:cs="Arial"/>
          <w:sz w:val="24"/>
          <w:szCs w:val="24"/>
          <w:lang w:val="en-GB"/>
        </w:rPr>
      </w:pPr>
      <w:r>
        <w:rPr>
          <w:rFonts w:ascii="Arial" w:hAnsi="Arial" w:cs="Arial"/>
          <w:sz w:val="24"/>
          <w:szCs w:val="24"/>
          <w:lang w:val="en-GB"/>
        </w:rPr>
        <w:t xml:space="preserve">As part of the initial assessment program, MDSAP assessors must witness the first three MDSAP audits performed by </w:t>
      </w:r>
      <w:r>
        <w:rPr>
          <w:rFonts w:ascii="Arial" w:hAnsi="Arial" w:cs="Arial"/>
          <w:sz w:val="24"/>
          <w:szCs w:val="24"/>
          <w:highlight w:val="lightGray"/>
          <w:lang w:val="en-GB"/>
        </w:rPr>
        <w:t>AO NAME</w:t>
      </w:r>
      <w:r>
        <w:rPr>
          <w:rFonts w:ascii="Arial" w:hAnsi="Arial" w:cs="Arial"/>
          <w:sz w:val="24"/>
          <w:szCs w:val="24"/>
          <w:lang w:val="en-GB"/>
        </w:rPr>
        <w:t>.</w:t>
      </w:r>
    </w:p>
    <w:p w14:paraId="19B4479E" w14:textId="77777777" w:rsidR="009E3ECF" w:rsidRDefault="009E3ECF">
      <w:pPr>
        <w:ind w:left="720"/>
        <w:rPr>
          <w:rFonts w:ascii="Arial" w:hAnsi="Arial" w:cs="Arial"/>
          <w:sz w:val="24"/>
          <w:szCs w:val="24"/>
          <w:lang w:val="en-GB"/>
        </w:rPr>
      </w:pPr>
      <w:r>
        <w:rPr>
          <w:rFonts w:ascii="Arial" w:hAnsi="Arial" w:cs="Arial"/>
          <w:sz w:val="24"/>
          <w:szCs w:val="24"/>
          <w:lang w:val="en-GB"/>
        </w:rPr>
        <w:t xml:space="preserve">This authorization, granted by the signatories of the Statement of Cooperation and the MDSAP Functional Statement on </w:t>
      </w:r>
      <w:r>
        <w:rPr>
          <w:rFonts w:ascii="Arial" w:hAnsi="Arial" w:cs="Arial"/>
          <w:sz w:val="24"/>
          <w:szCs w:val="24"/>
          <w:highlight w:val="lightGray"/>
          <w:lang w:val="en-GB"/>
        </w:rPr>
        <w:t>START DATE</w:t>
      </w:r>
      <w:r>
        <w:rPr>
          <w:rFonts w:ascii="Arial" w:hAnsi="Arial" w:cs="Arial"/>
          <w:sz w:val="24"/>
          <w:szCs w:val="24"/>
          <w:lang w:val="en-GB"/>
        </w:rPr>
        <w:t>, takes effect the same day.</w:t>
      </w:r>
    </w:p>
    <w:p w14:paraId="342C273B" w14:textId="77777777" w:rsidR="009E3ECF" w:rsidRDefault="009E3ECF">
      <w:pPr>
        <w:ind w:left="720"/>
        <w:rPr>
          <w:rFonts w:ascii="Arial" w:hAnsi="Arial" w:cs="Arial"/>
          <w:sz w:val="24"/>
          <w:szCs w:val="24"/>
          <w:lang w:val="en-GB"/>
        </w:rPr>
      </w:pPr>
      <w:r>
        <w:rPr>
          <w:rFonts w:ascii="Arial" w:hAnsi="Arial" w:cs="Arial"/>
          <w:sz w:val="24"/>
          <w:szCs w:val="24"/>
          <w:lang w:val="en-GB"/>
        </w:rPr>
        <w:t>This authorization is conditional upon continued compliance with MDSAP requirements</w:t>
      </w:r>
      <w:r w:rsidRPr="00FF7FE9">
        <w:rPr>
          <w:rFonts w:ascii="Arial" w:hAnsi="Arial" w:cs="Arial"/>
          <w:sz w:val="24"/>
          <w:szCs w:val="24"/>
          <w:highlight w:val="lightGray"/>
          <w:lang w:val="en-GB"/>
        </w:rPr>
        <w:t>, and the additional conditions documented in the Schedule 1 (if any)</w:t>
      </w:r>
      <w:r>
        <w:rPr>
          <w:rFonts w:ascii="Arial" w:hAnsi="Arial" w:cs="Arial"/>
          <w:sz w:val="24"/>
          <w:szCs w:val="24"/>
          <w:lang w:val="en-GB"/>
        </w:rPr>
        <w:t xml:space="preserve"> and is valid </w:t>
      </w:r>
      <w:r w:rsidRPr="00FF7FE9">
        <w:rPr>
          <w:rFonts w:ascii="Arial" w:hAnsi="Arial" w:cs="Arial"/>
          <w:sz w:val="24"/>
          <w:szCs w:val="24"/>
          <w:lang w:val="en-GB"/>
        </w:rPr>
        <w:t>FOR 2 YEARS</w:t>
      </w:r>
      <w:r>
        <w:rPr>
          <w:rFonts w:ascii="Arial" w:hAnsi="Arial" w:cs="Arial"/>
          <w:sz w:val="24"/>
          <w:szCs w:val="24"/>
          <w:lang w:val="en-GB"/>
        </w:rPr>
        <w:t>.</w:t>
      </w:r>
    </w:p>
    <w:p w14:paraId="1CE9CA11" w14:textId="77777777" w:rsidR="009E3ECF" w:rsidRDefault="009E3ECF">
      <w:pPr>
        <w:tabs>
          <w:tab w:val="left" w:pos="2713"/>
        </w:tabs>
        <w:rPr>
          <w:rFonts w:ascii="Arial" w:hAnsi="Arial" w:cs="Arial"/>
          <w:sz w:val="24"/>
          <w:szCs w:val="24"/>
          <w:lang w:val="en-GB"/>
        </w:rPr>
      </w:pPr>
      <w:r>
        <w:rPr>
          <w:rFonts w:ascii="Arial" w:hAnsi="Arial" w:cs="Arial"/>
          <w:sz w:val="24"/>
          <w:szCs w:val="24"/>
          <w:lang w:val="en-GB"/>
        </w:rPr>
        <w:tab/>
      </w:r>
    </w:p>
    <w:p w14:paraId="4FF9BA87" w14:textId="77777777" w:rsidR="009E3ECF" w:rsidRDefault="009E3ECF">
      <w:pPr>
        <w:spacing w:after="0"/>
        <w:ind w:firstLine="720"/>
        <w:rPr>
          <w:rFonts w:ascii="Arial" w:hAnsi="Arial" w:cs="Arial"/>
          <w:sz w:val="24"/>
          <w:szCs w:val="24"/>
          <w:lang w:val="en-GB"/>
        </w:rPr>
      </w:pPr>
      <w:r>
        <w:rPr>
          <w:rFonts w:ascii="Arial" w:hAnsi="Arial" w:cs="Arial"/>
          <w:sz w:val="24"/>
          <w:szCs w:val="24"/>
          <w:highlight w:val="lightGray"/>
          <w:lang w:val="en-GB"/>
        </w:rPr>
        <w:t>Signature</w:t>
      </w:r>
      <w:r>
        <w:rPr>
          <w:rFonts w:ascii="Arial" w:hAnsi="Arial" w:cs="Arial"/>
          <w:sz w:val="24"/>
          <w:szCs w:val="24"/>
          <w:lang w:val="en-GB"/>
        </w:rPr>
        <w:t>-__________________________</w:t>
      </w:r>
    </w:p>
    <w:p w14:paraId="3A75AA67" w14:textId="77777777" w:rsidR="009E3ECF" w:rsidRDefault="009E3ECF">
      <w:pPr>
        <w:spacing w:after="0"/>
        <w:ind w:firstLine="720"/>
        <w:rPr>
          <w:rFonts w:ascii="Arial" w:hAnsi="Arial" w:cs="Arial"/>
          <w:sz w:val="24"/>
          <w:szCs w:val="24"/>
          <w:lang w:val="en-GB"/>
        </w:rPr>
      </w:pPr>
      <w:r>
        <w:rPr>
          <w:rFonts w:ascii="Arial" w:hAnsi="Arial" w:cs="Arial"/>
          <w:sz w:val="24"/>
          <w:szCs w:val="24"/>
          <w:highlight w:val="lightGray"/>
          <w:lang w:val="en-GB"/>
        </w:rPr>
        <w:t>CHAIRPERSON NAME</w:t>
      </w:r>
      <w:r>
        <w:rPr>
          <w:rFonts w:ascii="Arial" w:hAnsi="Arial" w:cs="Arial"/>
          <w:sz w:val="24"/>
          <w:szCs w:val="24"/>
          <w:lang w:val="en-GB"/>
        </w:rPr>
        <w:t xml:space="preserve">: </w:t>
      </w:r>
    </w:p>
    <w:p w14:paraId="4F1717B2" w14:textId="77777777" w:rsidR="009E3ECF" w:rsidRDefault="009E3ECF">
      <w:pPr>
        <w:spacing w:after="0"/>
        <w:ind w:firstLine="720"/>
        <w:rPr>
          <w:rFonts w:ascii="Arial" w:hAnsi="Arial" w:cs="Arial"/>
          <w:sz w:val="24"/>
          <w:szCs w:val="24"/>
          <w:lang w:val="en-GB"/>
        </w:rPr>
      </w:pPr>
      <w:r>
        <w:rPr>
          <w:rFonts w:ascii="Arial" w:hAnsi="Arial" w:cs="Arial"/>
          <w:sz w:val="24"/>
          <w:szCs w:val="24"/>
          <w:lang w:val="en-GB"/>
        </w:rPr>
        <w:t>Chair of the Regulatory Authority Council</w:t>
      </w:r>
    </w:p>
    <w:p w14:paraId="43F4DF2E" w14:textId="77777777" w:rsidR="009E3ECF" w:rsidRDefault="009E3ECF">
      <w:pPr>
        <w:ind w:firstLine="720"/>
        <w:rPr>
          <w:rFonts w:ascii="Arial" w:hAnsi="Arial" w:cs="Arial"/>
          <w:sz w:val="24"/>
          <w:szCs w:val="24"/>
          <w:lang w:val="en-GB"/>
        </w:rPr>
      </w:pPr>
      <w:r>
        <w:rPr>
          <w:rFonts w:ascii="Arial" w:hAnsi="Arial" w:cs="Arial"/>
          <w:sz w:val="24"/>
          <w:szCs w:val="24"/>
          <w:highlight w:val="lightGray"/>
          <w:lang w:val="en-GB"/>
        </w:rPr>
        <w:t>Date</w:t>
      </w:r>
      <w:r>
        <w:rPr>
          <w:rFonts w:ascii="Arial" w:hAnsi="Arial" w:cs="Arial"/>
          <w:sz w:val="24"/>
          <w:szCs w:val="24"/>
          <w:lang w:val="en-GB"/>
        </w:rPr>
        <w:t>:</w:t>
      </w:r>
    </w:p>
    <w:p w14:paraId="2422C78C" w14:textId="77777777" w:rsidR="009E3ECF" w:rsidRDefault="009E3ECF">
      <w:pPr>
        <w:ind w:firstLine="720"/>
        <w:rPr>
          <w:rFonts w:ascii="Arial" w:hAnsi="Arial" w:cs="Arial"/>
          <w:sz w:val="24"/>
          <w:szCs w:val="24"/>
          <w:lang w:val="en-GB"/>
        </w:rPr>
      </w:pPr>
    </w:p>
    <w:p w14:paraId="654E058C" w14:textId="77777777" w:rsidR="009E3ECF" w:rsidRDefault="009E3ECF">
      <w:pPr>
        <w:spacing w:after="0"/>
        <w:ind w:firstLine="720"/>
        <w:rPr>
          <w:rFonts w:ascii="Arial" w:hAnsi="Arial" w:cs="Arial"/>
          <w:sz w:val="24"/>
          <w:szCs w:val="24"/>
          <w:lang w:val="en-GB"/>
        </w:rPr>
      </w:pPr>
      <w:r>
        <w:rPr>
          <w:rFonts w:ascii="Arial" w:hAnsi="Arial" w:cs="Arial"/>
          <w:sz w:val="24"/>
          <w:szCs w:val="24"/>
          <w:lang w:val="en-GB"/>
        </w:rPr>
        <w:t xml:space="preserve">Assessment Program Manager: </w:t>
      </w:r>
      <w:r>
        <w:rPr>
          <w:rFonts w:ascii="Arial" w:hAnsi="Arial" w:cs="Arial"/>
          <w:sz w:val="24"/>
          <w:szCs w:val="24"/>
          <w:highlight w:val="lightGray"/>
          <w:lang w:val="en-GB"/>
        </w:rPr>
        <w:t>APM NAME &amp; TITLE</w:t>
      </w:r>
    </w:p>
    <w:p w14:paraId="7D37B4D5" w14:textId="77777777" w:rsidR="009E3ECF" w:rsidRDefault="009E3ECF">
      <w:pPr>
        <w:spacing w:after="0"/>
        <w:ind w:firstLine="720"/>
        <w:rPr>
          <w:rFonts w:ascii="Arial" w:hAnsi="Arial" w:cs="Arial"/>
          <w:sz w:val="24"/>
          <w:szCs w:val="24"/>
          <w:lang w:val="en-GB"/>
        </w:rPr>
      </w:pPr>
      <w:r>
        <w:rPr>
          <w:rFonts w:ascii="Arial" w:hAnsi="Arial" w:cs="Arial"/>
          <w:sz w:val="24"/>
          <w:szCs w:val="24"/>
          <w:lang w:val="en-GB"/>
        </w:rPr>
        <w:t xml:space="preserve">Postal Address: </w:t>
      </w:r>
      <w:r>
        <w:rPr>
          <w:rFonts w:ascii="Arial" w:hAnsi="Arial" w:cs="Arial"/>
          <w:sz w:val="24"/>
          <w:szCs w:val="24"/>
          <w:highlight w:val="lightGray"/>
          <w:lang w:val="en-GB"/>
        </w:rPr>
        <w:t>APM Address</w:t>
      </w:r>
    </w:p>
    <w:p w14:paraId="5D213B93" w14:textId="77777777" w:rsidR="009E3ECF" w:rsidRDefault="009E3ECF">
      <w:pPr>
        <w:spacing w:after="0"/>
        <w:ind w:firstLine="720"/>
        <w:rPr>
          <w:rFonts w:ascii="Arial" w:hAnsi="Arial" w:cs="Arial"/>
          <w:sz w:val="24"/>
          <w:szCs w:val="24"/>
          <w:lang w:val="en-GB"/>
        </w:rPr>
      </w:pPr>
      <w:r>
        <w:rPr>
          <w:rFonts w:ascii="Arial" w:hAnsi="Arial" w:cs="Arial"/>
          <w:sz w:val="24"/>
          <w:szCs w:val="24"/>
          <w:lang w:val="en-GB"/>
        </w:rPr>
        <w:t xml:space="preserve">Tel.: </w:t>
      </w:r>
      <w:r>
        <w:rPr>
          <w:rFonts w:ascii="Arial" w:hAnsi="Arial" w:cs="Arial"/>
          <w:sz w:val="24"/>
          <w:szCs w:val="24"/>
          <w:highlight w:val="lightGray"/>
          <w:lang w:val="en-GB"/>
        </w:rPr>
        <w:t>APM Phone #</w:t>
      </w:r>
    </w:p>
    <w:p w14:paraId="5EF75B54" w14:textId="77777777" w:rsidR="009E3ECF" w:rsidRDefault="009E3ECF">
      <w:pPr>
        <w:spacing w:after="0"/>
        <w:ind w:firstLine="720"/>
        <w:rPr>
          <w:rFonts w:ascii="Arial" w:hAnsi="Arial" w:cs="Arial"/>
          <w:sz w:val="24"/>
          <w:szCs w:val="24"/>
          <w:lang w:val="en-GB"/>
        </w:rPr>
      </w:pPr>
      <w:r>
        <w:rPr>
          <w:rFonts w:ascii="Arial" w:hAnsi="Arial" w:cs="Arial"/>
          <w:sz w:val="24"/>
          <w:szCs w:val="24"/>
          <w:lang w:val="en-GB"/>
        </w:rPr>
        <w:t xml:space="preserve">Email.: </w:t>
      </w:r>
      <w:r>
        <w:rPr>
          <w:rFonts w:ascii="Arial" w:hAnsi="Arial" w:cs="Arial"/>
          <w:sz w:val="24"/>
          <w:szCs w:val="24"/>
          <w:highlight w:val="lightGray"/>
          <w:lang w:val="en-GB"/>
        </w:rPr>
        <w:t>APM Email address</w:t>
      </w:r>
    </w:p>
    <w:p w14:paraId="5277990E" w14:textId="77777777" w:rsidR="009E3ECF" w:rsidRDefault="009E3ECF">
      <w:pPr>
        <w:spacing w:after="0"/>
        <w:ind w:firstLine="720"/>
        <w:rPr>
          <w:rFonts w:ascii="Arial" w:hAnsi="Arial" w:cs="Arial"/>
          <w:sz w:val="24"/>
          <w:szCs w:val="24"/>
          <w:lang w:val="en-GB"/>
        </w:rPr>
      </w:pPr>
    </w:p>
    <w:p w14:paraId="51378B5F" w14:textId="77777777" w:rsidR="009E3ECF" w:rsidRDefault="009E3ECF">
      <w:pPr>
        <w:spacing w:after="0"/>
        <w:ind w:firstLine="720"/>
        <w:rPr>
          <w:rFonts w:ascii="Arial" w:hAnsi="Arial" w:cs="Arial"/>
          <w:sz w:val="24"/>
          <w:szCs w:val="24"/>
          <w:lang w:val="en-GB"/>
        </w:rPr>
      </w:pPr>
    </w:p>
    <w:p w14:paraId="5AEA9AD2" w14:textId="77777777" w:rsidR="009E3ECF" w:rsidRDefault="009E3ECF">
      <w:pPr>
        <w:spacing w:after="0"/>
        <w:ind w:firstLine="720"/>
        <w:rPr>
          <w:rFonts w:ascii="Arial" w:hAnsi="Arial" w:cs="Arial"/>
          <w:sz w:val="24"/>
          <w:szCs w:val="24"/>
          <w:lang w:val="en-GB"/>
        </w:rPr>
      </w:pPr>
    </w:p>
    <w:p w14:paraId="754245EC" w14:textId="77777777" w:rsidR="009E3ECF" w:rsidRDefault="009E3ECF">
      <w:pPr>
        <w:spacing w:after="0"/>
        <w:ind w:firstLine="720"/>
        <w:rPr>
          <w:rFonts w:ascii="Arial" w:hAnsi="Arial" w:cs="Arial"/>
          <w:sz w:val="24"/>
          <w:szCs w:val="24"/>
          <w:lang w:val="en-GB"/>
        </w:rPr>
      </w:pPr>
    </w:p>
    <w:p w14:paraId="0A81748F" w14:textId="77777777" w:rsidR="009E3ECF" w:rsidRDefault="009E3ECF">
      <w:pPr>
        <w:spacing w:after="0"/>
        <w:ind w:firstLine="720"/>
        <w:rPr>
          <w:rFonts w:ascii="Arial" w:hAnsi="Arial" w:cs="Arial"/>
          <w:sz w:val="24"/>
          <w:szCs w:val="24"/>
          <w:lang w:val="en-GB"/>
        </w:rPr>
      </w:pPr>
    </w:p>
    <w:p w14:paraId="23615550" w14:textId="77777777" w:rsidR="009E3ECF" w:rsidRDefault="009E3ECF">
      <w:pPr>
        <w:spacing w:after="0"/>
        <w:ind w:firstLine="720"/>
        <w:rPr>
          <w:rFonts w:ascii="Arial" w:hAnsi="Arial" w:cs="Arial"/>
          <w:sz w:val="24"/>
          <w:szCs w:val="24"/>
          <w:lang w:val="en-GB"/>
        </w:rPr>
      </w:pPr>
    </w:p>
    <w:p w14:paraId="68129CDA" w14:textId="77777777" w:rsidR="009E3ECF" w:rsidRDefault="009E3ECF">
      <w:pPr>
        <w:spacing w:after="0"/>
        <w:ind w:firstLine="720"/>
        <w:rPr>
          <w:rFonts w:ascii="Arial" w:hAnsi="Arial" w:cs="Arial"/>
          <w:sz w:val="24"/>
          <w:szCs w:val="24"/>
          <w:lang w:val="en-GB"/>
        </w:rPr>
      </w:pPr>
    </w:p>
    <w:p w14:paraId="2D183947" w14:textId="77777777" w:rsidR="009E3ECF" w:rsidRDefault="009E3ECF">
      <w:pPr>
        <w:spacing w:after="0"/>
        <w:ind w:firstLine="720"/>
        <w:rPr>
          <w:rFonts w:ascii="Arial" w:hAnsi="Arial" w:cs="Arial"/>
          <w:sz w:val="24"/>
          <w:szCs w:val="24"/>
          <w:lang w:val="en-GB"/>
        </w:rPr>
      </w:pPr>
    </w:p>
    <w:p w14:paraId="155A29B8" w14:textId="77777777" w:rsidR="009E3ECF" w:rsidRDefault="009E3ECF">
      <w:pPr>
        <w:spacing w:after="0"/>
        <w:ind w:firstLine="720"/>
        <w:rPr>
          <w:rFonts w:ascii="Arial" w:hAnsi="Arial" w:cs="Arial"/>
          <w:sz w:val="24"/>
          <w:szCs w:val="24"/>
          <w:lang w:val="en-GB"/>
        </w:rPr>
      </w:pPr>
    </w:p>
    <w:p w14:paraId="3EFF31EA" w14:textId="77777777" w:rsidR="009E3ECF" w:rsidRDefault="009E3ECF">
      <w:pPr>
        <w:spacing w:after="0"/>
        <w:ind w:firstLine="720"/>
        <w:rPr>
          <w:rFonts w:ascii="Arial" w:hAnsi="Arial" w:cs="Arial"/>
          <w:sz w:val="24"/>
          <w:szCs w:val="24"/>
          <w:lang w:val="en-GB"/>
        </w:rPr>
      </w:pPr>
    </w:p>
    <w:p w14:paraId="5F2AAF14" w14:textId="77777777" w:rsidR="009E3ECF" w:rsidRDefault="009E3ECF">
      <w:pPr>
        <w:spacing w:after="0"/>
        <w:ind w:firstLine="720"/>
        <w:rPr>
          <w:rFonts w:ascii="Arial" w:hAnsi="Arial" w:cs="Arial"/>
          <w:sz w:val="24"/>
          <w:szCs w:val="24"/>
          <w:lang w:val="en-GB"/>
        </w:rPr>
      </w:pPr>
    </w:p>
    <w:p w14:paraId="038B80A4" w14:textId="77777777" w:rsidR="009E3ECF" w:rsidRDefault="009E3ECF">
      <w:pPr>
        <w:spacing w:after="0"/>
        <w:ind w:firstLine="720"/>
        <w:rPr>
          <w:rFonts w:ascii="Arial" w:hAnsi="Arial" w:cs="Arial"/>
          <w:sz w:val="24"/>
          <w:szCs w:val="24"/>
          <w:lang w:val="en-GB"/>
        </w:rPr>
      </w:pPr>
    </w:p>
    <w:p w14:paraId="19D2B60C" w14:textId="77777777" w:rsidR="009E3ECF" w:rsidRDefault="009E3ECF">
      <w:pPr>
        <w:spacing w:after="0"/>
        <w:rPr>
          <w:rFonts w:ascii="Arial" w:hAnsi="Arial" w:cs="Arial"/>
          <w:b/>
          <w:sz w:val="24"/>
          <w:szCs w:val="24"/>
          <w:lang w:val="en-GB"/>
        </w:rPr>
      </w:pPr>
      <w:r>
        <w:rPr>
          <w:rFonts w:ascii="Arial" w:hAnsi="Arial" w:cs="Arial"/>
          <w:b/>
          <w:sz w:val="28"/>
          <w:szCs w:val="28"/>
          <w:lang w:val="en-GB"/>
        </w:rPr>
        <w:br w:type="page"/>
      </w:r>
      <w:r>
        <w:rPr>
          <w:rFonts w:ascii="Arial" w:hAnsi="Arial" w:cs="Arial"/>
          <w:b/>
          <w:sz w:val="24"/>
          <w:szCs w:val="24"/>
          <w:lang w:val="en-GB"/>
        </w:rPr>
        <w:lastRenderedPageBreak/>
        <w:t>Schedule 1: Conditions</w:t>
      </w:r>
    </w:p>
    <w:p w14:paraId="439EB31D" w14:textId="77777777" w:rsidR="009E3ECF" w:rsidRDefault="009E3ECF">
      <w:pPr>
        <w:spacing w:after="0"/>
        <w:ind w:firstLine="720"/>
        <w:rPr>
          <w:rFonts w:ascii="Arial" w:hAnsi="Arial" w:cs="Arial"/>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2894"/>
      </w:tblGrid>
      <w:tr w:rsidR="009E3ECF" w:rsidRPr="009E3ECF" w14:paraId="5BA07A5D" w14:textId="77777777">
        <w:tc>
          <w:tcPr>
            <w:tcW w:w="8046" w:type="dxa"/>
            <w:shd w:val="clear" w:color="auto" w:fill="auto"/>
            <w:vAlign w:val="center"/>
          </w:tcPr>
          <w:p w14:paraId="3A4A47B0" w14:textId="77777777" w:rsidR="009E3ECF" w:rsidRPr="009E3ECF" w:rsidRDefault="009E3ECF">
            <w:pPr>
              <w:spacing w:after="0"/>
              <w:jc w:val="center"/>
              <w:rPr>
                <w:rFonts w:ascii="Arial" w:hAnsi="Arial" w:cs="Arial"/>
                <w:b/>
                <w:sz w:val="24"/>
                <w:szCs w:val="24"/>
                <w:lang w:val="en-GB"/>
              </w:rPr>
            </w:pPr>
            <w:r w:rsidRPr="009E3ECF">
              <w:rPr>
                <w:rFonts w:ascii="Arial" w:hAnsi="Arial" w:cs="Arial"/>
                <w:b/>
                <w:sz w:val="24"/>
                <w:szCs w:val="24"/>
                <w:lang w:val="en-GB"/>
              </w:rPr>
              <w:t>Condition</w:t>
            </w:r>
          </w:p>
        </w:tc>
        <w:tc>
          <w:tcPr>
            <w:tcW w:w="2894" w:type="dxa"/>
            <w:shd w:val="clear" w:color="auto" w:fill="auto"/>
            <w:vAlign w:val="center"/>
          </w:tcPr>
          <w:p w14:paraId="4EACF0D8" w14:textId="77777777" w:rsidR="009E3ECF" w:rsidRPr="009E3ECF" w:rsidRDefault="009E3ECF">
            <w:pPr>
              <w:spacing w:after="0"/>
              <w:jc w:val="center"/>
              <w:rPr>
                <w:rFonts w:ascii="Arial" w:hAnsi="Arial" w:cs="Arial"/>
                <w:b/>
                <w:sz w:val="24"/>
                <w:szCs w:val="24"/>
                <w:lang w:val="en-GB"/>
              </w:rPr>
            </w:pPr>
            <w:r w:rsidRPr="009E3ECF">
              <w:rPr>
                <w:rFonts w:ascii="Arial" w:hAnsi="Arial" w:cs="Arial"/>
                <w:b/>
                <w:sz w:val="24"/>
                <w:szCs w:val="24"/>
                <w:lang w:val="en-GB"/>
              </w:rPr>
              <w:t>Due date to present the fulfilment of the requirements identified in the condition</w:t>
            </w:r>
          </w:p>
        </w:tc>
      </w:tr>
      <w:tr w:rsidR="009E3ECF" w:rsidRPr="009E3ECF" w14:paraId="39C17E03" w14:textId="77777777">
        <w:tc>
          <w:tcPr>
            <w:tcW w:w="8046" w:type="dxa"/>
            <w:shd w:val="clear" w:color="auto" w:fill="auto"/>
          </w:tcPr>
          <w:p w14:paraId="36833134" w14:textId="77777777" w:rsidR="009E3ECF" w:rsidRPr="009E3ECF" w:rsidRDefault="009E3ECF">
            <w:pPr>
              <w:spacing w:after="0"/>
              <w:rPr>
                <w:rFonts w:ascii="Arial" w:hAnsi="Arial" w:cs="Arial"/>
                <w:sz w:val="24"/>
                <w:szCs w:val="24"/>
                <w:lang w:val="en-GB"/>
              </w:rPr>
            </w:pPr>
            <w:r w:rsidRPr="009E3ECF">
              <w:rPr>
                <w:rFonts w:ascii="Arial" w:hAnsi="Arial" w:cs="Arial"/>
                <w:sz w:val="24"/>
                <w:szCs w:val="24"/>
                <w:lang w:val="en-GB"/>
              </w:rPr>
              <w:t>1.</w:t>
            </w:r>
          </w:p>
        </w:tc>
        <w:tc>
          <w:tcPr>
            <w:tcW w:w="2894" w:type="dxa"/>
            <w:shd w:val="clear" w:color="auto" w:fill="auto"/>
          </w:tcPr>
          <w:p w14:paraId="6203758D" w14:textId="77777777" w:rsidR="009E3ECF" w:rsidRPr="009E3ECF" w:rsidRDefault="009E3ECF">
            <w:pPr>
              <w:spacing w:after="0"/>
              <w:rPr>
                <w:rFonts w:ascii="Arial" w:hAnsi="Arial" w:cs="Arial"/>
                <w:sz w:val="24"/>
                <w:szCs w:val="24"/>
                <w:lang w:val="en-GB"/>
              </w:rPr>
            </w:pPr>
            <w:r w:rsidRPr="009E3ECF">
              <w:rPr>
                <w:rFonts w:ascii="Arial" w:hAnsi="Arial" w:cs="Arial"/>
                <w:sz w:val="24"/>
                <w:szCs w:val="24"/>
                <w:lang w:val="en-GB"/>
              </w:rPr>
              <w:t>YYYY-MM-DD</w:t>
            </w:r>
          </w:p>
        </w:tc>
      </w:tr>
      <w:tr w:rsidR="009E3ECF" w:rsidRPr="009E3ECF" w14:paraId="76D14D2E" w14:textId="77777777">
        <w:tc>
          <w:tcPr>
            <w:tcW w:w="8046" w:type="dxa"/>
            <w:shd w:val="clear" w:color="auto" w:fill="auto"/>
          </w:tcPr>
          <w:p w14:paraId="4F0C001F" w14:textId="77777777" w:rsidR="009E3ECF" w:rsidRPr="009E3ECF" w:rsidRDefault="009E3ECF">
            <w:pPr>
              <w:spacing w:after="0"/>
              <w:rPr>
                <w:rFonts w:ascii="Arial" w:hAnsi="Arial" w:cs="Arial"/>
                <w:sz w:val="24"/>
                <w:szCs w:val="24"/>
                <w:lang w:val="en-GB"/>
              </w:rPr>
            </w:pPr>
            <w:r w:rsidRPr="009E3ECF">
              <w:rPr>
                <w:rFonts w:ascii="Arial" w:hAnsi="Arial" w:cs="Arial"/>
                <w:sz w:val="24"/>
                <w:szCs w:val="24"/>
                <w:lang w:val="en-GB"/>
              </w:rPr>
              <w:t>2.</w:t>
            </w:r>
          </w:p>
        </w:tc>
        <w:tc>
          <w:tcPr>
            <w:tcW w:w="2894" w:type="dxa"/>
            <w:shd w:val="clear" w:color="auto" w:fill="auto"/>
          </w:tcPr>
          <w:p w14:paraId="1A6D8699" w14:textId="77777777" w:rsidR="009E3ECF" w:rsidRPr="009E3ECF" w:rsidRDefault="009E3ECF">
            <w:pPr>
              <w:spacing w:after="0"/>
              <w:rPr>
                <w:rFonts w:ascii="Arial" w:hAnsi="Arial" w:cs="Arial"/>
                <w:sz w:val="24"/>
                <w:szCs w:val="24"/>
                <w:lang w:val="en-GB"/>
              </w:rPr>
            </w:pPr>
            <w:r w:rsidRPr="009E3ECF">
              <w:rPr>
                <w:rFonts w:ascii="Arial" w:hAnsi="Arial" w:cs="Arial"/>
                <w:sz w:val="24"/>
                <w:szCs w:val="24"/>
                <w:lang w:val="en-GB"/>
              </w:rPr>
              <w:t>YYYY-MM-DD</w:t>
            </w:r>
          </w:p>
        </w:tc>
      </w:tr>
      <w:tr w:rsidR="009E3ECF" w:rsidRPr="009E3ECF" w14:paraId="38F389B2" w14:textId="77777777">
        <w:tc>
          <w:tcPr>
            <w:tcW w:w="8046" w:type="dxa"/>
            <w:shd w:val="clear" w:color="auto" w:fill="auto"/>
          </w:tcPr>
          <w:p w14:paraId="568AE75A" w14:textId="77777777" w:rsidR="009E3ECF" w:rsidRPr="009E3ECF" w:rsidRDefault="009E3ECF">
            <w:pPr>
              <w:spacing w:after="0"/>
              <w:rPr>
                <w:rFonts w:ascii="Arial" w:hAnsi="Arial" w:cs="Arial"/>
                <w:sz w:val="24"/>
                <w:szCs w:val="24"/>
                <w:lang w:val="en-GB"/>
              </w:rPr>
            </w:pPr>
            <w:r w:rsidRPr="009E3ECF">
              <w:rPr>
                <w:rFonts w:ascii="Arial" w:hAnsi="Arial" w:cs="Arial"/>
                <w:sz w:val="24"/>
                <w:szCs w:val="24"/>
                <w:lang w:val="en-GB"/>
              </w:rPr>
              <w:t>3.</w:t>
            </w:r>
          </w:p>
        </w:tc>
        <w:tc>
          <w:tcPr>
            <w:tcW w:w="2894" w:type="dxa"/>
            <w:shd w:val="clear" w:color="auto" w:fill="auto"/>
          </w:tcPr>
          <w:p w14:paraId="29DA5B76" w14:textId="77777777" w:rsidR="009E3ECF" w:rsidRPr="009E3ECF" w:rsidRDefault="009E3ECF">
            <w:pPr>
              <w:spacing w:after="0"/>
              <w:rPr>
                <w:rFonts w:ascii="Arial" w:hAnsi="Arial" w:cs="Arial"/>
                <w:sz w:val="24"/>
                <w:szCs w:val="24"/>
                <w:lang w:val="en-GB"/>
              </w:rPr>
            </w:pPr>
            <w:r w:rsidRPr="009E3ECF">
              <w:rPr>
                <w:rFonts w:ascii="Arial" w:hAnsi="Arial" w:cs="Arial"/>
                <w:sz w:val="24"/>
                <w:szCs w:val="24"/>
                <w:lang w:val="en-GB"/>
              </w:rPr>
              <w:t>YYYY-MM-DD</w:t>
            </w:r>
          </w:p>
        </w:tc>
      </w:tr>
      <w:tr w:rsidR="009E3ECF" w:rsidRPr="009E3ECF" w14:paraId="5EE5045E" w14:textId="77777777">
        <w:tc>
          <w:tcPr>
            <w:tcW w:w="8046" w:type="dxa"/>
            <w:shd w:val="clear" w:color="auto" w:fill="auto"/>
          </w:tcPr>
          <w:p w14:paraId="71F6449B" w14:textId="77777777" w:rsidR="009E3ECF" w:rsidRPr="009E3ECF" w:rsidRDefault="009E3ECF">
            <w:pPr>
              <w:spacing w:after="0"/>
              <w:rPr>
                <w:rFonts w:ascii="Arial" w:hAnsi="Arial" w:cs="Arial"/>
                <w:sz w:val="24"/>
                <w:szCs w:val="24"/>
                <w:lang w:val="en-GB"/>
              </w:rPr>
            </w:pPr>
            <w:r w:rsidRPr="009E3ECF">
              <w:rPr>
                <w:rFonts w:ascii="Arial" w:hAnsi="Arial" w:cs="Arial"/>
                <w:sz w:val="24"/>
                <w:szCs w:val="24"/>
                <w:lang w:val="en-GB"/>
              </w:rPr>
              <w:t>4.</w:t>
            </w:r>
          </w:p>
        </w:tc>
        <w:tc>
          <w:tcPr>
            <w:tcW w:w="2894" w:type="dxa"/>
            <w:shd w:val="clear" w:color="auto" w:fill="auto"/>
          </w:tcPr>
          <w:p w14:paraId="0FB2F170" w14:textId="77777777" w:rsidR="009E3ECF" w:rsidRPr="009E3ECF" w:rsidRDefault="009E3ECF">
            <w:pPr>
              <w:spacing w:after="0"/>
              <w:rPr>
                <w:rFonts w:ascii="Arial" w:hAnsi="Arial" w:cs="Arial"/>
                <w:sz w:val="24"/>
                <w:szCs w:val="24"/>
                <w:lang w:val="en-GB"/>
              </w:rPr>
            </w:pPr>
            <w:r w:rsidRPr="009E3ECF">
              <w:rPr>
                <w:rFonts w:ascii="Arial" w:hAnsi="Arial" w:cs="Arial"/>
                <w:sz w:val="24"/>
                <w:szCs w:val="24"/>
                <w:lang w:val="en-GB"/>
              </w:rPr>
              <w:t>YYYY-MM-DD</w:t>
            </w:r>
          </w:p>
        </w:tc>
      </w:tr>
    </w:tbl>
    <w:p w14:paraId="12E56A36" w14:textId="77777777" w:rsidR="009E3ECF" w:rsidRDefault="009E3ECF">
      <w:pPr>
        <w:spacing w:after="0"/>
        <w:ind w:firstLine="720"/>
        <w:rPr>
          <w:rFonts w:ascii="Arial" w:hAnsi="Arial" w:cs="Arial"/>
          <w:sz w:val="24"/>
          <w:szCs w:val="24"/>
          <w:lang w:val="en-GB"/>
        </w:rPr>
      </w:pPr>
    </w:p>
    <w:sectPr w:rsidR="009E3ECF">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930E2" w14:textId="77777777" w:rsidR="002C22CF" w:rsidRDefault="002C22CF">
      <w:pPr>
        <w:spacing w:after="0" w:line="240" w:lineRule="auto"/>
      </w:pPr>
      <w:r>
        <w:separator/>
      </w:r>
    </w:p>
  </w:endnote>
  <w:endnote w:type="continuationSeparator" w:id="0">
    <w:p w14:paraId="3324DD4F" w14:textId="77777777" w:rsidR="002C22CF" w:rsidRDefault="002C2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8DDF3" w14:textId="77777777" w:rsidR="009E3ECF" w:rsidRDefault="009E3ECF">
    <w:pPr>
      <w:pStyle w:val="Footer"/>
      <w:rPr>
        <w:rFonts w:ascii="Arial" w:hAnsi="Arial" w:cs="Arial"/>
        <w:sz w:val="18"/>
        <w:szCs w:val="20"/>
      </w:rPr>
    </w:pPr>
  </w:p>
  <w:p w14:paraId="3AE78ACB" w14:textId="77777777" w:rsidR="009E3ECF" w:rsidRDefault="009E3ECF">
    <w:pPr>
      <w:pStyle w:val="Footer"/>
    </w:pPr>
    <w:r>
      <w:rPr>
        <w:rFonts w:ascii="Arial" w:hAnsi="Arial" w:cs="Arial"/>
        <w:sz w:val="18"/>
        <w:szCs w:val="20"/>
      </w:rPr>
      <w:t>MDSAP AS F00</w:t>
    </w:r>
    <w:r w:rsidR="00FF7FE9">
      <w:rPr>
        <w:rFonts w:ascii="Arial" w:hAnsi="Arial" w:cs="Arial"/>
        <w:sz w:val="18"/>
        <w:szCs w:val="20"/>
      </w:rPr>
      <w:t>17</w:t>
    </w:r>
    <w:r>
      <w:rPr>
        <w:rFonts w:ascii="Arial" w:hAnsi="Arial" w:cs="Arial"/>
        <w:sz w:val="18"/>
        <w:szCs w:val="20"/>
      </w:rPr>
      <w:t>.3.</w:t>
    </w:r>
    <w:r w:rsidR="00FF7FE9">
      <w:rPr>
        <w:rFonts w:ascii="Arial" w:hAnsi="Arial" w:cs="Arial"/>
        <w:sz w:val="18"/>
        <w:szCs w:val="20"/>
      </w:rPr>
      <w:t xml:space="preserve">003 </w:t>
    </w:r>
    <w:r>
      <w:rPr>
        <w:rFonts w:ascii="Arial" w:hAnsi="Arial" w:cs="Arial"/>
        <w:sz w:val="18"/>
        <w:szCs w:val="20"/>
      </w:rPr>
      <w:t xml:space="preserve">Authorization Letter </w:t>
    </w:r>
    <w:r w:rsidR="00FF7FE9">
      <w:rPr>
        <w:rFonts w:ascii="Arial" w:hAnsi="Arial" w:cs="Arial"/>
        <w:sz w:val="18"/>
        <w:szCs w:val="20"/>
      </w:rPr>
      <w:t>2020</w:t>
    </w:r>
    <w:r>
      <w:rPr>
        <w:rFonts w:ascii="Arial" w:hAnsi="Arial" w:cs="Arial"/>
        <w:sz w:val="18"/>
        <w:szCs w:val="20"/>
      </w:rPr>
      <w:t>-</w:t>
    </w:r>
    <w:r w:rsidR="00FF7FE9">
      <w:rPr>
        <w:rFonts w:ascii="Arial" w:hAnsi="Arial" w:cs="Arial"/>
        <w:sz w:val="18"/>
        <w:szCs w:val="20"/>
      </w:rPr>
      <w:t>05</w:t>
    </w:r>
    <w:r>
      <w:rPr>
        <w:rFonts w:ascii="Arial" w:hAnsi="Arial" w:cs="Arial"/>
        <w:sz w:val="18"/>
        <w:szCs w:val="20"/>
      </w:rPr>
      <w:t>-</w:t>
    </w:r>
    <w:r w:rsidR="00FF7FE9">
      <w:rPr>
        <w:rFonts w:ascii="Arial" w:hAnsi="Arial" w:cs="Arial"/>
        <w:sz w:val="18"/>
        <w:szCs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54ECB" w14:textId="77777777" w:rsidR="002C22CF" w:rsidRDefault="002C22CF">
      <w:pPr>
        <w:spacing w:after="0" w:line="240" w:lineRule="auto"/>
      </w:pPr>
      <w:r>
        <w:separator/>
      </w:r>
    </w:p>
  </w:footnote>
  <w:footnote w:type="continuationSeparator" w:id="0">
    <w:p w14:paraId="1CE11CA9" w14:textId="77777777" w:rsidR="002C22CF" w:rsidRDefault="002C22CF">
      <w:pPr>
        <w:spacing w:after="0" w:line="240" w:lineRule="auto"/>
      </w:pPr>
      <w:r>
        <w:continuationSeparator/>
      </w:r>
    </w:p>
  </w:footnote>
  <w:footnote w:id="1">
    <w:p w14:paraId="166B81C1" w14:textId="77777777" w:rsidR="009E3ECF" w:rsidRDefault="009E3ECF">
      <w:pPr>
        <w:pStyle w:val="FootnoteText"/>
        <w:spacing w:after="0" w:line="240" w:lineRule="auto"/>
        <w:rPr>
          <w:rFonts w:ascii="Arial" w:hAnsi="Arial" w:cs="Arial"/>
          <w:lang w:val="en-GB"/>
        </w:rPr>
      </w:pPr>
      <w:r>
        <w:rPr>
          <w:rFonts w:ascii="Arial" w:hAnsi="Arial" w:cs="Arial"/>
          <w:lang w:val="en-GB"/>
        </w:rPr>
        <w:t xml:space="preserve">  </w:t>
      </w:r>
      <w:r>
        <w:rPr>
          <w:rStyle w:val="FootnoteReference"/>
          <w:rFonts w:ascii="Arial" w:hAnsi="Arial" w:cs="Arial"/>
        </w:rPr>
        <w:footnoteRef/>
      </w:r>
      <w:r>
        <w:rPr>
          <w:rFonts w:ascii="Arial" w:hAnsi="Arial" w:cs="Arial"/>
          <w:lang w:val="en-GB"/>
        </w:rPr>
        <w:t xml:space="preserve"> IMDRF MDSAP WG N3 - Requirements for Medical Device Auditing Organizations for Regulatory Authority  </w:t>
      </w:r>
    </w:p>
    <w:p w14:paraId="355D87AE" w14:textId="77777777" w:rsidR="009E3ECF" w:rsidRDefault="009E3ECF">
      <w:pPr>
        <w:pStyle w:val="FootnoteText"/>
        <w:spacing w:after="0" w:line="240" w:lineRule="auto"/>
        <w:rPr>
          <w:rFonts w:ascii="Arial" w:hAnsi="Arial" w:cs="Arial"/>
          <w:lang w:val="en-GB"/>
        </w:rPr>
      </w:pPr>
      <w:r>
        <w:rPr>
          <w:rFonts w:ascii="Arial" w:hAnsi="Arial" w:cs="Arial"/>
          <w:lang w:val="en-GB"/>
        </w:rPr>
        <w:t xml:space="preserve">    Recognition</w:t>
      </w:r>
    </w:p>
  </w:footnote>
  <w:footnote w:id="2">
    <w:p w14:paraId="602AEB63" w14:textId="77777777" w:rsidR="009E3ECF" w:rsidRDefault="009E3ECF">
      <w:pPr>
        <w:pStyle w:val="FootnoteText"/>
        <w:spacing w:after="0" w:line="240" w:lineRule="auto"/>
        <w:rPr>
          <w:rFonts w:ascii="Arial" w:hAnsi="Arial" w:cs="Arial"/>
        </w:rPr>
      </w:pPr>
      <w:r>
        <w:rPr>
          <w:rFonts w:ascii="Arial" w:hAnsi="Arial" w:cs="Arial"/>
          <w:lang w:val="en-GB"/>
        </w:rPr>
        <w:t xml:space="preserve">  </w:t>
      </w:r>
      <w:r>
        <w:rPr>
          <w:rStyle w:val="FootnoteReference"/>
          <w:rFonts w:ascii="Arial" w:hAnsi="Arial" w:cs="Arial"/>
        </w:rPr>
        <w:footnoteRef/>
      </w:r>
      <w:r>
        <w:rPr>
          <w:rFonts w:ascii="Arial" w:hAnsi="Arial" w:cs="Arial"/>
        </w:rPr>
        <w:t xml:space="preserve"> IMDRF MDSAP WG N4 - Competence and Training Requirements for Auditing Organizations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0501E" w14:textId="77777777" w:rsidR="009E3ECF" w:rsidRDefault="009E3ECF">
    <w:pPr>
      <w:pStyle w:val="Header"/>
      <w:jc w:val="center"/>
    </w:pPr>
    <w:r>
      <w:pict w14:anchorId="346EB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172pt;height:49pt;visibility:visible">
          <v:imagedata r:id="rId1" o:title=""/>
        </v:shape>
      </w:pict>
    </w:r>
  </w:p>
  <w:p w14:paraId="5A8E5B40" w14:textId="77777777" w:rsidR="009E3ECF" w:rsidRDefault="009E3EC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A5F82"/>
    <w:multiLevelType w:val="hybridMultilevel"/>
    <w:tmpl w:val="A77E2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3A29EB"/>
    <w:multiLevelType w:val="hybridMultilevel"/>
    <w:tmpl w:val="99B05C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07934976">
    <w:abstractNumId w:val="1"/>
  </w:num>
  <w:num w:numId="2" w16cid:durableId="1370568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NotTrackMove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79E4"/>
    <w:rsid w:val="000D43A5"/>
    <w:rsid w:val="001767F0"/>
    <w:rsid w:val="002C22CF"/>
    <w:rsid w:val="003079E4"/>
    <w:rsid w:val="005D637E"/>
    <w:rsid w:val="00655B6C"/>
    <w:rsid w:val="009262AB"/>
    <w:rsid w:val="009E3ECF"/>
    <w:rsid w:val="00C8486E"/>
    <w:rsid w:val="00CC32DE"/>
    <w:rsid w:val="00FF7F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244997"/>
  <w15:chartTrackingRefBased/>
  <w15:docId w15:val="{4FBC3319-1222-4030-B231-4B2AB7D8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Yu Mincho"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table" w:styleId="LightList-Accent2">
    <w:name w:val="Light List Accent 2"/>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List1-Accent5">
    <w:name w:val="Medium List 1 Accent 5"/>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val="en-US" w:eastAsia="en-US"/>
    </w:rPr>
  </w:style>
  <w:style w:type="character" w:styleId="FootnoteReference">
    <w:name w:val="footnote reference"/>
    <w:uiPriority w:val="99"/>
    <w:semiHidden/>
    <w:unhideWhenUsed/>
    <w:rPr>
      <w:vertAlign w:val="superscript"/>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sz w:val="22"/>
      <w:szCs w:val="22"/>
      <w:lang w:val="en-US"/>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sz w:val="22"/>
      <w:szCs w:val="22"/>
      <w:lang w:val="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01102">
      <w:bodyDiv w:val="1"/>
      <w:marLeft w:val="0"/>
      <w:marRight w:val="0"/>
      <w:marTop w:val="0"/>
      <w:marBottom w:val="0"/>
      <w:divBdr>
        <w:top w:val="none" w:sz="0" w:space="0" w:color="auto"/>
        <w:left w:val="none" w:sz="0" w:space="0" w:color="auto"/>
        <w:bottom w:val="none" w:sz="0" w:space="0" w:color="auto"/>
        <w:right w:val="none" w:sz="0" w:space="0" w:color="auto"/>
      </w:divBdr>
    </w:div>
    <w:div w:id="143358256">
      <w:bodyDiv w:val="1"/>
      <w:marLeft w:val="0"/>
      <w:marRight w:val="0"/>
      <w:marTop w:val="0"/>
      <w:marBottom w:val="0"/>
      <w:divBdr>
        <w:top w:val="none" w:sz="0" w:space="0" w:color="auto"/>
        <w:left w:val="none" w:sz="0" w:space="0" w:color="auto"/>
        <w:bottom w:val="none" w:sz="0" w:space="0" w:color="auto"/>
        <w:right w:val="none" w:sz="0" w:space="0" w:color="auto"/>
      </w:divBdr>
    </w:div>
    <w:div w:id="290333364">
      <w:bodyDiv w:val="1"/>
      <w:marLeft w:val="0"/>
      <w:marRight w:val="0"/>
      <w:marTop w:val="0"/>
      <w:marBottom w:val="0"/>
      <w:divBdr>
        <w:top w:val="none" w:sz="0" w:space="0" w:color="auto"/>
        <w:left w:val="none" w:sz="0" w:space="0" w:color="auto"/>
        <w:bottom w:val="none" w:sz="0" w:space="0" w:color="auto"/>
        <w:right w:val="none" w:sz="0" w:space="0" w:color="auto"/>
      </w:divBdr>
      <w:divsChild>
        <w:div w:id="1455097353">
          <w:marLeft w:val="0"/>
          <w:marRight w:val="0"/>
          <w:marTop w:val="0"/>
          <w:marBottom w:val="0"/>
          <w:divBdr>
            <w:top w:val="none" w:sz="0" w:space="0" w:color="auto"/>
            <w:left w:val="none" w:sz="0" w:space="0" w:color="auto"/>
            <w:bottom w:val="none" w:sz="0" w:space="0" w:color="auto"/>
            <w:right w:val="none" w:sz="0" w:space="0" w:color="auto"/>
          </w:divBdr>
          <w:divsChild>
            <w:div w:id="709837771">
              <w:marLeft w:val="0"/>
              <w:marRight w:val="0"/>
              <w:marTop w:val="0"/>
              <w:marBottom w:val="0"/>
              <w:divBdr>
                <w:top w:val="none" w:sz="0" w:space="0" w:color="auto"/>
                <w:left w:val="none" w:sz="0" w:space="0" w:color="auto"/>
                <w:bottom w:val="none" w:sz="0" w:space="0" w:color="auto"/>
                <w:right w:val="none" w:sz="0" w:space="0" w:color="auto"/>
              </w:divBdr>
              <w:divsChild>
                <w:div w:id="1543664079">
                  <w:marLeft w:val="0"/>
                  <w:marRight w:val="0"/>
                  <w:marTop w:val="0"/>
                  <w:marBottom w:val="0"/>
                  <w:divBdr>
                    <w:top w:val="none" w:sz="0" w:space="0" w:color="auto"/>
                    <w:left w:val="none" w:sz="0" w:space="0" w:color="auto"/>
                    <w:bottom w:val="none" w:sz="0" w:space="0" w:color="auto"/>
                    <w:right w:val="none" w:sz="0" w:space="0" w:color="auto"/>
                  </w:divBdr>
                  <w:divsChild>
                    <w:div w:id="4435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66180">
      <w:bodyDiv w:val="1"/>
      <w:marLeft w:val="0"/>
      <w:marRight w:val="0"/>
      <w:marTop w:val="0"/>
      <w:marBottom w:val="0"/>
      <w:divBdr>
        <w:top w:val="none" w:sz="0" w:space="0" w:color="auto"/>
        <w:left w:val="none" w:sz="0" w:space="0" w:color="auto"/>
        <w:bottom w:val="none" w:sz="0" w:space="0" w:color="auto"/>
        <w:right w:val="none" w:sz="0" w:space="0" w:color="auto"/>
      </w:divBdr>
      <w:divsChild>
        <w:div w:id="507333715">
          <w:marLeft w:val="0"/>
          <w:marRight w:val="0"/>
          <w:marTop w:val="0"/>
          <w:marBottom w:val="0"/>
          <w:divBdr>
            <w:top w:val="none" w:sz="0" w:space="0" w:color="auto"/>
            <w:left w:val="none" w:sz="0" w:space="0" w:color="auto"/>
            <w:bottom w:val="none" w:sz="0" w:space="0" w:color="auto"/>
            <w:right w:val="none" w:sz="0" w:space="0" w:color="auto"/>
          </w:divBdr>
          <w:divsChild>
            <w:div w:id="540214643">
              <w:marLeft w:val="0"/>
              <w:marRight w:val="0"/>
              <w:marTop w:val="0"/>
              <w:marBottom w:val="0"/>
              <w:divBdr>
                <w:top w:val="none" w:sz="0" w:space="0" w:color="auto"/>
                <w:left w:val="none" w:sz="0" w:space="0" w:color="auto"/>
                <w:bottom w:val="none" w:sz="0" w:space="0" w:color="auto"/>
                <w:right w:val="none" w:sz="0" w:space="0" w:color="auto"/>
              </w:divBdr>
              <w:divsChild>
                <w:div w:id="611283793">
                  <w:marLeft w:val="0"/>
                  <w:marRight w:val="0"/>
                  <w:marTop w:val="0"/>
                  <w:marBottom w:val="0"/>
                  <w:divBdr>
                    <w:top w:val="none" w:sz="0" w:space="0" w:color="auto"/>
                    <w:left w:val="none" w:sz="0" w:space="0" w:color="auto"/>
                    <w:bottom w:val="none" w:sz="0" w:space="0" w:color="auto"/>
                    <w:right w:val="none" w:sz="0" w:space="0" w:color="auto"/>
                  </w:divBdr>
                  <w:divsChild>
                    <w:div w:id="128013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726104-3067-469A-9B67-106F4169E6FB}">
  <ds:schemaRefs>
    <ds:schemaRef ds:uri="http://schemas.microsoft.com/sharepoint/v3/contenttype/forms"/>
  </ds:schemaRefs>
</ds:datastoreItem>
</file>

<file path=customXml/itemProps2.xml><?xml version="1.0" encoding="utf-8"?>
<ds:datastoreItem xmlns:ds="http://schemas.openxmlformats.org/officeDocument/2006/customXml" ds:itemID="{B6B4BBA7-F82A-4ACD-8974-70FE5DE1A97E}">
  <ds:schemaRefs>
    <ds:schemaRef ds:uri="http://schemas.openxmlformats.org/officeDocument/2006/bibliography"/>
  </ds:schemaRefs>
</ds:datastoreItem>
</file>

<file path=customXml/itemProps3.xml><?xml version="1.0" encoding="utf-8"?>
<ds:datastoreItem xmlns:ds="http://schemas.openxmlformats.org/officeDocument/2006/customXml" ds:itemID="{E63AD9F6-653E-4236-B979-C4B02EFAB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5F3DB27-D983-46DB-9012-D54C0247CF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1906</Characters>
  <Application>Microsoft Office Word</Application>
  <DocSecurity>0</DocSecurity>
  <Lines>15</Lines>
  <Paragraphs>4</Paragraphs>
  <ScaleCrop>false</ScaleCrop>
  <HeadingPairs>
    <vt:vector size="6" baseType="variant">
      <vt:variant>
        <vt:lpstr>タイトル</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US FDA</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Marc-Henri</dc:creator>
  <cp:keywords/>
  <cp:lastModifiedBy>Neelima Yazali</cp:lastModifiedBy>
  <cp:revision>2</cp:revision>
  <cp:lastPrinted>2015-09-17T02:37:00Z</cp:lastPrinted>
  <dcterms:created xsi:type="dcterms:W3CDTF">2025-04-30T22:01:00Z</dcterms:created>
  <dcterms:modified xsi:type="dcterms:W3CDTF">2025-04-30T22:01:00Z</dcterms:modified>
</cp:coreProperties>
</file>